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D61" w:rsidRPr="009E3B0A" w:rsidRDefault="00E04D61" w:rsidP="00EB3865">
      <w:pPr>
        <w:pStyle w:val="a3"/>
        <w:spacing w:before="0" w:beforeAutospacing="0" w:after="0" w:afterAutospacing="0"/>
        <w:ind w:firstLine="708"/>
        <w:jc w:val="center"/>
        <w:rPr>
          <w:b/>
          <w:color w:val="000000" w:themeColor="text1"/>
          <w:sz w:val="48"/>
          <w:szCs w:val="48"/>
        </w:rPr>
      </w:pPr>
      <w:bookmarkStart w:id="0" w:name="_GoBack"/>
      <w:r w:rsidRPr="009E3B0A">
        <w:rPr>
          <w:b/>
          <w:color w:val="000000" w:themeColor="text1"/>
          <w:sz w:val="48"/>
          <w:szCs w:val="48"/>
        </w:rPr>
        <w:t>к 300-летию прокуратуры России</w:t>
      </w:r>
      <w:bookmarkEnd w:id="0"/>
    </w:p>
    <w:p w:rsidR="00BA7D4C" w:rsidRPr="00EB3865" w:rsidRDefault="00BA7D4C" w:rsidP="00EB38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BA7D4C" w:rsidRPr="00EB3865" w:rsidRDefault="00BA7D4C" w:rsidP="00EB386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B386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12  </w:t>
      </w:r>
      <w:hyperlink r:id="rId6" w:tooltip="23 января" w:history="1">
        <w:r w:rsidRPr="00EB386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 января</w:t>
        </w:r>
      </w:hyperlink>
      <w:r w:rsidRPr="00EB386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hyperlink r:id="rId7" w:tooltip="1722 год" w:history="1">
        <w:r w:rsidRPr="00EB386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1722 года</w:t>
        </w:r>
      </w:hyperlink>
      <w:r w:rsidRPr="00EB3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B386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в соответствии  с Именным  Высочайшим  Указом  </w:t>
      </w:r>
      <w:hyperlink r:id="rId8" w:tooltip="Пётр I" w:history="1">
        <w:r w:rsidRPr="00EB386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Петра I</w:t>
        </w:r>
      </w:hyperlink>
      <w:r w:rsidRPr="00EB386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hyperlink r:id="rId9" w:tooltip="Правительствующий сенат" w:history="1">
        <w:r w:rsidRPr="00EB386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Правительствующему Сенату</w:t>
        </w:r>
      </w:hyperlink>
      <w:r w:rsidRPr="00EB386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 была учреждена Российская прокуратура. Указ гласил:  «Надлежит быть при Сенате генерал-прокурору и обер-прокурору, а также во всякой Коллегии по прокурору, которые должны будут рапортовать генерал-прокурору». </w:t>
      </w:r>
    </w:p>
    <w:p w:rsidR="00EB3865" w:rsidRDefault="00BA7D4C" w:rsidP="00EB386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B386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 создании прокуратуры Петром I перед ней ставилась задача «уничтожить или ослабить зло, проистекающее из беспорядков в делах, неправосудия, взяточничества и беззакония».</w:t>
      </w:r>
    </w:p>
    <w:tbl>
      <w:tblPr>
        <w:tblStyle w:val="a5"/>
        <w:tblW w:w="10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7"/>
        <w:gridCol w:w="5211"/>
      </w:tblGrid>
      <w:tr w:rsidR="00EB3865" w:rsidTr="00EB3865">
        <w:trPr>
          <w:trHeight w:val="6456"/>
        </w:trPr>
        <w:tc>
          <w:tcPr>
            <w:tcW w:w="5637" w:type="dxa"/>
          </w:tcPr>
          <w:p w:rsidR="00EB3865" w:rsidRDefault="00EB3865" w:rsidP="00EB386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  <w:drawing>
                <wp:inline distT="0" distB="0" distL="0" distR="0">
                  <wp:extent cx="3286125" cy="4152900"/>
                  <wp:effectExtent l="19050" t="0" r="9525" b="0"/>
                  <wp:docPr id="1" name="Рисунок 1" descr="C:\Users\-\Desktop\СМИ\Стенд\YAGUZHINSKIJ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-\Desktop\СМИ\Стенд\YAGUZHINSKIJ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86125" cy="415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11" w:type="dxa"/>
          </w:tcPr>
          <w:p w:rsidR="00EB3865" w:rsidRPr="00EB3865" w:rsidRDefault="00EB3865" w:rsidP="00EB3865">
            <w:pPr>
              <w:shd w:val="clear" w:color="auto" w:fill="FFFFFF"/>
              <w:ind w:firstLine="70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38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Первым генерал-прокурором Сената </w:t>
            </w:r>
            <w:hyperlink r:id="rId11" w:tooltip="Император Всероссийский" w:history="1">
              <w:r w:rsidRPr="00EB3865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</w:rPr>
                <w:t>император</w:t>
              </w:r>
            </w:hyperlink>
            <w:r w:rsidRPr="00EB38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 назначил графа </w:t>
            </w:r>
            <w:hyperlink r:id="rId12" w:tooltip="Ягужинский, Павел Иванович" w:history="1">
              <w:r w:rsidRPr="00EB3865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</w:rPr>
                <w:t xml:space="preserve">Павла Ивановича </w:t>
              </w:r>
              <w:proofErr w:type="spellStart"/>
              <w:r w:rsidRPr="00EB3865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</w:rPr>
                <w:t>Ягужинского</w:t>
              </w:r>
              <w:proofErr w:type="spellEnd"/>
            </w:hyperlink>
            <w:r w:rsidRPr="00EB38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 Представляя сенаторам генерал-прокурора, Пётр I сказал: «Вот око моё, коим я буду всё видеть». Эта же мысль нашла своё отражение и в Указе от 27 апреля 1722 года «О должности генерал-прокурора»: «И понеже сей чин — яко око наше и стряпчий о делах государственных». Указ также устанавливал основные обязанности и полномочия Генерал-прокурора по надзору за Сенатом и руководству подчиненными органами прокуратуры.</w:t>
            </w:r>
          </w:p>
          <w:p w:rsidR="00EB3865" w:rsidRDefault="00EB3865" w:rsidP="00EB3865">
            <w:pPr>
              <w:shd w:val="clear" w:color="auto" w:fill="FFFFFF"/>
              <w:ind w:firstLine="70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38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 1802 года институт прокуратуры стал составной частью вновь образованного </w:t>
            </w:r>
            <w:hyperlink r:id="rId13" w:tooltip="Министерство юстиции Российской империи" w:history="1">
              <w:r w:rsidRPr="00EB3865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</w:rPr>
                <w:t>Министерства юстиции</w:t>
              </w:r>
            </w:hyperlink>
            <w:r w:rsidRPr="00EB38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 а министр юстиции по должности стал генерал-прокурором.</w:t>
            </w:r>
          </w:p>
        </w:tc>
      </w:tr>
    </w:tbl>
    <w:p w:rsidR="00E04D61" w:rsidRPr="00EB3865" w:rsidRDefault="00E04D61" w:rsidP="00EB386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B386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Судебная реформа 1864 года установила «Основные начала судебных преобразований», которые в части, касающейся судоустройства, определяли, что «при судебных местах необходимы особые прокуроры, которые по множеству и трудности возлагаемых на них занятий, должны иметь товарищей», а также констатировали, что «власть обвинительная отделяется </w:t>
      </w:r>
      <w:proofErr w:type="gramStart"/>
      <w:r w:rsidRPr="00EB386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</w:t>
      </w:r>
      <w:proofErr w:type="gramEnd"/>
      <w:r w:rsidRPr="00EB386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судебной».</w:t>
      </w:r>
    </w:p>
    <w:p w:rsidR="00BA7D4C" w:rsidRPr="00EB3865" w:rsidRDefault="00BA7D4C" w:rsidP="00EB3865">
      <w:pPr>
        <w:pStyle w:val="a3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EB3865">
        <w:rPr>
          <w:color w:val="000000" w:themeColor="text1"/>
          <w:sz w:val="28"/>
          <w:szCs w:val="28"/>
        </w:rPr>
        <w:t>На протяжении всей истории функции прокуратуры претерпевали изменения, тем не менее, основным назначением прокуратуры практически на всех этапах ее существования был надзор за исполнением законов всеми государственными и общественными органами, а также российскими подданными.</w:t>
      </w:r>
    </w:p>
    <w:p w:rsidR="00BA7D4C" w:rsidRPr="00EB3865" w:rsidRDefault="00BA7D4C" w:rsidP="00EB3865">
      <w:pPr>
        <w:pStyle w:val="a3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EB3865">
        <w:rPr>
          <w:color w:val="000000" w:themeColor="text1"/>
          <w:sz w:val="28"/>
          <w:szCs w:val="28"/>
        </w:rPr>
        <w:t>В отдельные периоды отечественной истории генерал-прокурор выступал не только как блюститель законности, но и как министр юстиции, финансов, внутренних дел.</w:t>
      </w:r>
    </w:p>
    <w:p w:rsidR="00BA7D4C" w:rsidRPr="00EB3865" w:rsidRDefault="00BA7D4C" w:rsidP="00EB3865">
      <w:pPr>
        <w:pStyle w:val="a3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EB3865">
        <w:rPr>
          <w:color w:val="000000" w:themeColor="text1"/>
          <w:sz w:val="28"/>
          <w:szCs w:val="28"/>
        </w:rPr>
        <w:t xml:space="preserve">После Октябрьской революции 1917 года органы прокуратуры были ликвидированы. Однако в 1921 году со всей остротой встал вопрос о воссоздании института прокурорского надзора. В Советское время  был создан смешанный тип </w:t>
      </w:r>
      <w:r w:rsidRPr="00EB3865">
        <w:rPr>
          <w:color w:val="000000" w:themeColor="text1"/>
          <w:sz w:val="28"/>
          <w:szCs w:val="28"/>
        </w:rPr>
        <w:lastRenderedPageBreak/>
        <w:t>прокуратуры, она стала выполнять функции и надзора за исполнением законов, и уголовного преследования.</w:t>
      </w:r>
    </w:p>
    <w:p w:rsidR="00BA7D4C" w:rsidRPr="00EB3865" w:rsidRDefault="00BA7D4C" w:rsidP="00EB3865">
      <w:pPr>
        <w:pStyle w:val="a3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EB3865">
        <w:rPr>
          <w:color w:val="000000" w:themeColor="text1"/>
          <w:sz w:val="28"/>
          <w:szCs w:val="28"/>
        </w:rPr>
        <w:t>Принятие Конституции СССР 1977 года обусловило необходимость подготовки Закона о прокуратуре СССР. Такой Закон был принят 30 ноября 1979 г. Верховным Советом СССР. В нем нашли закрепление и правовую регламентацию основополагающие принципы организации и функционирования органов советской прокуратуры, основные направления их деятельности.</w:t>
      </w:r>
    </w:p>
    <w:p w:rsidR="00BA7D4C" w:rsidRPr="00EB3865" w:rsidRDefault="00BA7D4C" w:rsidP="00EB3865">
      <w:pPr>
        <w:pStyle w:val="a3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EB3865">
        <w:rPr>
          <w:color w:val="000000" w:themeColor="text1"/>
          <w:sz w:val="28"/>
          <w:szCs w:val="28"/>
        </w:rPr>
        <w:t>В настоящее время деятельность органов прокуратуры Российской Федерации регламентирована Федеральным законом от 17.01.1992 № 2202-1 «О прокуратуре Российской Федерации».</w:t>
      </w:r>
    </w:p>
    <w:p w:rsidR="00BA7D4C" w:rsidRPr="00EB3865" w:rsidRDefault="00DA1730" w:rsidP="00EB386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3865">
        <w:rPr>
          <w:rFonts w:ascii="Times New Roman" w:hAnsi="Times New Roman" w:cs="Times New Roman"/>
          <w:color w:val="000000" w:themeColor="text1"/>
          <w:sz w:val="28"/>
          <w:szCs w:val="28"/>
        </w:rPr>
        <w:t>В наши дни П</w:t>
      </w:r>
      <w:r w:rsidR="00BA7D4C" w:rsidRPr="00EB3865">
        <w:rPr>
          <w:rFonts w:ascii="Times New Roman" w:hAnsi="Times New Roman" w:cs="Times New Roman"/>
          <w:color w:val="000000" w:themeColor="text1"/>
          <w:sz w:val="28"/>
          <w:szCs w:val="28"/>
        </w:rPr>
        <w:t>рокуратура Российской Федерации - это единая федеральная централизованная система органов, осуществляющих надзор за соблюдением </w:t>
      </w:r>
      <w:hyperlink r:id="rId14" w:history="1">
        <w:r w:rsidR="00BA7D4C" w:rsidRPr="00EB3865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Конституции</w:t>
        </w:r>
      </w:hyperlink>
      <w:r w:rsidR="00BA7D4C" w:rsidRPr="00EB3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 Российской Федерации и исполнением законов, надзор за соблюдением прав и свобод человека и гражданина, уголовное преследование в соответствии со своими полномочиями, а также выполняющих иные функции. </w:t>
      </w:r>
    </w:p>
    <w:p w:rsidR="00BA7D4C" w:rsidRPr="00EB3865" w:rsidRDefault="00BA7D4C" w:rsidP="00EB3865">
      <w:pPr>
        <w:pStyle w:val="consplusnormal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EB3865">
        <w:rPr>
          <w:color w:val="000000" w:themeColor="text1"/>
          <w:sz w:val="28"/>
          <w:szCs w:val="28"/>
        </w:rPr>
        <w:t>В прокуратуру поступают заявления, жалобы и другая информация о нарушении прав и свобод человека, по которым прокурор проводит соответствующие проверки, принимает меры по предупреждению и пресечению выявленных нарушений закона и привлечению к ответственности виновных лиц.</w:t>
      </w:r>
    </w:p>
    <w:p w:rsidR="00DA5E54" w:rsidRPr="00EB3865" w:rsidRDefault="00DA5E54" w:rsidP="00EB3865">
      <w:pPr>
        <w:pStyle w:val="consplusnormal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EB3865">
        <w:rPr>
          <w:color w:val="000000" w:themeColor="text1"/>
          <w:sz w:val="28"/>
          <w:szCs w:val="28"/>
        </w:rPr>
        <w:t>Зачастую для граждан, относящихся к категории социально нез</w:t>
      </w:r>
      <w:r w:rsidR="00DA1730" w:rsidRPr="00EB3865">
        <w:rPr>
          <w:color w:val="000000" w:themeColor="text1"/>
          <w:sz w:val="28"/>
          <w:szCs w:val="28"/>
        </w:rPr>
        <w:t xml:space="preserve">ащищенных, органы прокуратуры являются </w:t>
      </w:r>
      <w:r w:rsidRPr="00EB3865">
        <w:rPr>
          <w:color w:val="000000" w:themeColor="text1"/>
          <w:sz w:val="28"/>
          <w:szCs w:val="28"/>
        </w:rPr>
        <w:t>единственн</w:t>
      </w:r>
      <w:r w:rsidR="00DA1730" w:rsidRPr="00EB3865">
        <w:rPr>
          <w:color w:val="000000" w:themeColor="text1"/>
          <w:sz w:val="28"/>
          <w:szCs w:val="28"/>
        </w:rPr>
        <w:t>ой</w:t>
      </w:r>
      <w:r w:rsidRPr="00EB3865">
        <w:rPr>
          <w:color w:val="000000" w:themeColor="text1"/>
          <w:sz w:val="28"/>
          <w:szCs w:val="28"/>
        </w:rPr>
        <w:t xml:space="preserve"> возможность</w:t>
      </w:r>
      <w:r w:rsidR="00DA1730" w:rsidRPr="00EB3865">
        <w:rPr>
          <w:color w:val="000000" w:themeColor="text1"/>
          <w:sz w:val="28"/>
          <w:szCs w:val="28"/>
        </w:rPr>
        <w:t>ю</w:t>
      </w:r>
      <w:r w:rsidRPr="00EB3865">
        <w:rPr>
          <w:color w:val="000000" w:themeColor="text1"/>
          <w:sz w:val="28"/>
          <w:szCs w:val="28"/>
        </w:rPr>
        <w:t xml:space="preserve"> восстановить свои нарушенные права и свободы.</w:t>
      </w:r>
    </w:p>
    <w:p w:rsidR="00DA5E54" w:rsidRPr="00EB3865" w:rsidRDefault="00DA5E54" w:rsidP="00EB3865">
      <w:pPr>
        <w:pStyle w:val="a3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EB3865">
        <w:rPr>
          <w:color w:val="000000" w:themeColor="text1"/>
          <w:sz w:val="28"/>
          <w:szCs w:val="28"/>
        </w:rPr>
        <w:t>Таким образом, прокуратура наделена универсальными полномочиями, призванными способствовать ее эффективному реагированию на обращения граждан по фактам нарушения их прав и свобод.</w:t>
      </w:r>
    </w:p>
    <w:p w:rsidR="00EB3865" w:rsidRPr="00EB3865" w:rsidRDefault="00DA1730" w:rsidP="00EB3865">
      <w:pPr>
        <w:pStyle w:val="a3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EB3865">
        <w:rPr>
          <w:color w:val="000000" w:themeColor="text1"/>
          <w:sz w:val="28"/>
          <w:szCs w:val="28"/>
          <w:shd w:val="clear" w:color="auto" w:fill="FFFFFF"/>
        </w:rPr>
        <w:t xml:space="preserve">В столице, как и во всяком крупном городе, остро стоит вопрос охраны окружающей среды. Для принятия оперативных мер по недопущению нарушений экологического законодательства </w:t>
      </w:r>
      <w:r w:rsidR="00EB3865" w:rsidRPr="00EB3865">
        <w:rPr>
          <w:color w:val="000000" w:themeColor="text1"/>
          <w:sz w:val="28"/>
          <w:szCs w:val="28"/>
          <w:shd w:val="clear" w:color="auto" w:fill="FFFFFF"/>
        </w:rPr>
        <w:t>в</w:t>
      </w:r>
      <w:r w:rsidRPr="00EB386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6620C3">
        <w:rPr>
          <w:color w:val="000000" w:themeColor="text1"/>
          <w:sz w:val="28"/>
          <w:szCs w:val="28"/>
          <w:shd w:val="clear" w:color="auto" w:fill="FFFFFF"/>
        </w:rPr>
        <w:t>сентябре</w:t>
      </w:r>
      <w:r w:rsidRPr="00EB386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6620C3">
        <w:rPr>
          <w:color w:val="000000" w:themeColor="text1"/>
          <w:sz w:val="28"/>
          <w:szCs w:val="28"/>
          <w:shd w:val="clear" w:color="auto" w:fill="FFFFFF"/>
        </w:rPr>
        <w:t>2001</w:t>
      </w:r>
      <w:r w:rsidRPr="00EB3865">
        <w:rPr>
          <w:color w:val="000000" w:themeColor="text1"/>
          <w:sz w:val="28"/>
          <w:szCs w:val="28"/>
          <w:shd w:val="clear" w:color="auto" w:fill="FFFFFF"/>
        </w:rPr>
        <w:t xml:space="preserve"> года в системе прокуратуры города была образована </w:t>
      </w:r>
      <w:r w:rsidR="006620C3">
        <w:rPr>
          <w:color w:val="000000" w:themeColor="text1"/>
          <w:sz w:val="28"/>
          <w:szCs w:val="28"/>
          <w:shd w:val="clear" w:color="auto" w:fill="FFFFFF"/>
        </w:rPr>
        <w:t>межрайонная п</w:t>
      </w:r>
      <w:r w:rsidRPr="00EB3865">
        <w:rPr>
          <w:color w:val="000000" w:themeColor="text1"/>
          <w:sz w:val="28"/>
          <w:szCs w:val="28"/>
          <w:shd w:val="clear" w:color="auto" w:fill="FFFFFF"/>
        </w:rPr>
        <w:t>риродоохранная прокуратура г. Москвы.</w:t>
      </w:r>
      <w:r w:rsidR="00EB3865" w:rsidRPr="00EB3865">
        <w:rPr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DA5E54" w:rsidRPr="00EB3865" w:rsidRDefault="00EB3865" w:rsidP="00EB3865">
      <w:pPr>
        <w:pStyle w:val="a3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EB3865">
        <w:rPr>
          <w:color w:val="000000" w:themeColor="text1"/>
          <w:sz w:val="28"/>
          <w:szCs w:val="28"/>
          <w:shd w:val="clear" w:color="auto" w:fill="FFFFFF"/>
        </w:rPr>
        <w:t>Ежедневно сотрудниками выявляются и пресекаются десятки нарушений прав и интересов г</w:t>
      </w:r>
      <w:r w:rsidR="00DA5E54" w:rsidRPr="00EB3865">
        <w:rPr>
          <w:color w:val="000000" w:themeColor="text1"/>
          <w:sz w:val="28"/>
          <w:szCs w:val="28"/>
        </w:rPr>
        <w:t>раждан, юридически</w:t>
      </w:r>
      <w:r w:rsidRPr="00EB3865">
        <w:rPr>
          <w:color w:val="000000" w:themeColor="text1"/>
          <w:sz w:val="28"/>
          <w:szCs w:val="28"/>
        </w:rPr>
        <w:t>х</w:t>
      </w:r>
      <w:r w:rsidR="00DA5E54" w:rsidRPr="00EB3865">
        <w:rPr>
          <w:color w:val="000000" w:themeColor="text1"/>
          <w:sz w:val="28"/>
          <w:szCs w:val="28"/>
        </w:rPr>
        <w:t xml:space="preserve"> лиц, индивидуальны</w:t>
      </w:r>
      <w:r w:rsidRPr="00EB3865">
        <w:rPr>
          <w:color w:val="000000" w:themeColor="text1"/>
          <w:sz w:val="28"/>
          <w:szCs w:val="28"/>
        </w:rPr>
        <w:t>х</w:t>
      </w:r>
      <w:r w:rsidR="00DA5E54" w:rsidRPr="00EB3865">
        <w:rPr>
          <w:color w:val="000000" w:themeColor="text1"/>
          <w:sz w:val="28"/>
          <w:szCs w:val="28"/>
        </w:rPr>
        <w:t xml:space="preserve"> предпринимател</w:t>
      </w:r>
      <w:r w:rsidRPr="00EB3865">
        <w:rPr>
          <w:color w:val="000000" w:themeColor="text1"/>
          <w:sz w:val="28"/>
          <w:szCs w:val="28"/>
        </w:rPr>
        <w:t>ей</w:t>
      </w:r>
      <w:r w:rsidR="00DA5E54" w:rsidRPr="00EB3865">
        <w:rPr>
          <w:color w:val="000000" w:themeColor="text1"/>
          <w:sz w:val="28"/>
          <w:szCs w:val="28"/>
        </w:rPr>
        <w:t>,</w:t>
      </w:r>
      <w:r w:rsidRPr="00EB3865">
        <w:rPr>
          <w:color w:val="000000" w:themeColor="text1"/>
          <w:sz w:val="28"/>
          <w:szCs w:val="28"/>
        </w:rPr>
        <w:t xml:space="preserve"> в экологической сфере. О</w:t>
      </w:r>
      <w:r w:rsidR="00DA5E54" w:rsidRPr="00EB3865">
        <w:rPr>
          <w:color w:val="000000" w:themeColor="text1"/>
          <w:sz w:val="28"/>
          <w:szCs w:val="28"/>
        </w:rPr>
        <w:t xml:space="preserve">братиться с соответствующим заявлением в межрайонную </w:t>
      </w:r>
      <w:r w:rsidRPr="00EB3865">
        <w:rPr>
          <w:color w:val="000000" w:themeColor="text1"/>
          <w:sz w:val="28"/>
          <w:szCs w:val="28"/>
        </w:rPr>
        <w:t xml:space="preserve">природоохранную </w:t>
      </w:r>
      <w:r w:rsidR="00DA5E54" w:rsidRPr="00EB3865">
        <w:rPr>
          <w:color w:val="000000" w:themeColor="text1"/>
          <w:sz w:val="28"/>
          <w:szCs w:val="28"/>
        </w:rPr>
        <w:t>прокуратуру города Москвы, расположенную по адресу: г</w:t>
      </w:r>
      <w:proofErr w:type="gramStart"/>
      <w:r w:rsidR="00DA5E54" w:rsidRPr="00EB3865">
        <w:rPr>
          <w:color w:val="000000" w:themeColor="text1"/>
          <w:sz w:val="28"/>
          <w:szCs w:val="28"/>
        </w:rPr>
        <w:t>.М</w:t>
      </w:r>
      <w:proofErr w:type="gramEnd"/>
      <w:r w:rsidR="00DA5E54" w:rsidRPr="00EB3865">
        <w:rPr>
          <w:color w:val="000000" w:themeColor="text1"/>
          <w:sz w:val="28"/>
          <w:szCs w:val="28"/>
        </w:rPr>
        <w:t xml:space="preserve">осква, </w:t>
      </w:r>
      <w:r w:rsidRPr="00EB3865">
        <w:rPr>
          <w:color w:val="000000" w:themeColor="text1"/>
          <w:sz w:val="28"/>
          <w:szCs w:val="28"/>
        </w:rPr>
        <w:t xml:space="preserve">ул. Профсоюзная, </w:t>
      </w:r>
      <w:r w:rsidR="00DA5E54" w:rsidRPr="00EB3865">
        <w:rPr>
          <w:color w:val="000000" w:themeColor="text1"/>
          <w:sz w:val="28"/>
          <w:szCs w:val="28"/>
        </w:rPr>
        <w:t xml:space="preserve"> дом </w:t>
      </w:r>
      <w:r w:rsidRPr="00EB3865">
        <w:rPr>
          <w:color w:val="000000" w:themeColor="text1"/>
          <w:sz w:val="28"/>
          <w:szCs w:val="28"/>
        </w:rPr>
        <w:t>41</w:t>
      </w:r>
      <w:r w:rsidR="00DA5E54" w:rsidRPr="00EB3865">
        <w:rPr>
          <w:color w:val="000000" w:themeColor="text1"/>
          <w:sz w:val="28"/>
          <w:szCs w:val="28"/>
        </w:rPr>
        <w:t>,</w:t>
      </w:r>
      <w:r w:rsidRPr="00EB3865">
        <w:rPr>
          <w:color w:val="000000" w:themeColor="text1"/>
          <w:sz w:val="28"/>
          <w:szCs w:val="28"/>
        </w:rPr>
        <w:t xml:space="preserve"> можно ежедневно с понедельника по четверг с 9.00 часов до 18.00, в пятницу с 9.00 часов до 16.45</w:t>
      </w:r>
      <w:r w:rsidR="00DA5E54" w:rsidRPr="00EB3865">
        <w:rPr>
          <w:color w:val="000000" w:themeColor="text1"/>
          <w:sz w:val="28"/>
          <w:szCs w:val="28"/>
        </w:rPr>
        <w:t>.</w:t>
      </w:r>
    </w:p>
    <w:p w:rsidR="00DA5E54" w:rsidRPr="00EB3865" w:rsidRDefault="00DA5E54" w:rsidP="00EB3865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EB3865">
        <w:rPr>
          <w:color w:val="000000" w:themeColor="text1"/>
          <w:sz w:val="28"/>
          <w:szCs w:val="28"/>
        </w:rPr>
        <w:t> </w:t>
      </w:r>
    </w:p>
    <w:p w:rsidR="00EC4E2E" w:rsidRPr="00EB3865" w:rsidRDefault="00EC4E2E" w:rsidP="00E04D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C4E2E" w:rsidRPr="00EB3865" w:rsidSect="00BA7D4C">
      <w:pgSz w:w="11906" w:h="16838"/>
      <w:pgMar w:top="709" w:right="707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62C3B"/>
    <w:multiLevelType w:val="multilevel"/>
    <w:tmpl w:val="41048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B474E26"/>
    <w:multiLevelType w:val="multilevel"/>
    <w:tmpl w:val="92F4F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4CE47DA"/>
    <w:multiLevelType w:val="multilevel"/>
    <w:tmpl w:val="625CB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E54"/>
    <w:rsid w:val="006620C3"/>
    <w:rsid w:val="008A1F64"/>
    <w:rsid w:val="009E09ED"/>
    <w:rsid w:val="009E3B0A"/>
    <w:rsid w:val="00B51538"/>
    <w:rsid w:val="00BA7D4C"/>
    <w:rsid w:val="00D00D57"/>
    <w:rsid w:val="00D217E8"/>
    <w:rsid w:val="00DA1730"/>
    <w:rsid w:val="00DA5E54"/>
    <w:rsid w:val="00E04D61"/>
    <w:rsid w:val="00EB3865"/>
    <w:rsid w:val="00EC4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A5E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basedOn w:val="a"/>
    <w:rsid w:val="00DA5E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E04D61"/>
    <w:rPr>
      <w:color w:val="0000FF"/>
      <w:u w:val="single"/>
    </w:rPr>
  </w:style>
  <w:style w:type="table" w:styleId="a5">
    <w:name w:val="Table Grid"/>
    <w:basedOn w:val="a1"/>
    <w:uiPriority w:val="59"/>
    <w:rsid w:val="00EB386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B38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B38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A5E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basedOn w:val="a"/>
    <w:rsid w:val="00DA5E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E04D61"/>
    <w:rPr>
      <w:color w:val="0000FF"/>
      <w:u w:val="single"/>
    </w:rPr>
  </w:style>
  <w:style w:type="table" w:styleId="a5">
    <w:name w:val="Table Grid"/>
    <w:basedOn w:val="a1"/>
    <w:uiPriority w:val="59"/>
    <w:rsid w:val="00EB386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B38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B38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21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68842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36052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37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72636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08229">
          <w:marLeft w:val="0"/>
          <w:marRight w:val="0"/>
          <w:marTop w:val="120"/>
          <w:marBottom w:val="96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440052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44308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7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67367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12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56108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0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50440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39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460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90089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16803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54907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4419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3066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7396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2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5347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469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F%D1%91%D1%82%D1%80_I" TargetMode="External"/><Relationship Id="rId13" Type="http://schemas.openxmlformats.org/officeDocument/2006/relationships/hyperlink" Target="https://ru.wikipedia.org/wiki/%D0%9C%D0%B8%D0%BD%D0%B8%D1%81%D1%82%D0%B5%D1%80%D1%81%D1%82%D0%B2%D0%BE_%D1%8E%D1%81%D1%82%D0%B8%D1%86%D0%B8%D0%B8_%D0%A0%D0%BE%D1%81%D1%81%D0%B8%D0%B9%D1%81%D0%BA%D0%BE%D0%B9_%D0%B8%D0%BC%D0%BF%D0%B5%D1%80%D0%B8%D0%B8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ru.wikipedia.org/wiki/1722_%D0%B3%D0%BE%D0%B4" TargetMode="External"/><Relationship Id="rId12" Type="http://schemas.openxmlformats.org/officeDocument/2006/relationships/hyperlink" Target="https://ru.wikipedia.org/wiki/%D0%AF%D0%B3%D1%83%D0%B6%D0%B8%D0%BD%D1%81%D0%BA%D0%B8%D0%B9,_%D0%9F%D0%B0%D0%B2%D0%B5%D0%BB_%D0%98%D0%B2%D0%B0%D0%BD%D0%BE%D0%B2%D0%B8%D1%87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23_%D1%8F%D0%BD%D0%B2%D0%B0%D1%80%D1%8F" TargetMode="External"/><Relationship Id="rId11" Type="http://schemas.openxmlformats.org/officeDocument/2006/relationships/hyperlink" Target="https://ru.wikipedia.org/wiki/%D0%98%D0%BC%D0%BF%D0%B5%D1%80%D0%B0%D1%82%D0%BE%D1%80_%D0%92%D1%81%D0%B5%D1%80%D0%BE%D1%81%D1%81%D0%B8%D0%B9%D1%81%D0%BA%D0%B8%D0%B9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9F%D1%80%D0%B0%D0%B2%D0%B8%D1%82%D0%B5%D0%BB%D1%8C%D1%81%D1%82%D0%B2%D1%83%D1%8E%D1%89%D0%B8%D0%B9_%D1%81%D0%B5%D0%BD%D0%B0%D1%82" TargetMode="External"/><Relationship Id="rId14" Type="http://schemas.openxmlformats.org/officeDocument/2006/relationships/hyperlink" Target="http://www.consultant.ru/document/cons_doc_LAW_2839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861</Words>
  <Characters>4908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Селезнева Анна Викторовна</cp:lastModifiedBy>
  <cp:revision>2</cp:revision>
  <dcterms:created xsi:type="dcterms:W3CDTF">2021-10-15T05:39:00Z</dcterms:created>
  <dcterms:modified xsi:type="dcterms:W3CDTF">2021-10-15T05:39:00Z</dcterms:modified>
</cp:coreProperties>
</file>